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A5E0" w14:textId="21F54790" w:rsidR="0077211D" w:rsidRPr="00E337F4" w:rsidRDefault="0000428C" w:rsidP="006D1E2A">
      <w:pPr>
        <w:spacing w:afterLines="50" w:after="180"/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E337F4">
        <w:rPr>
          <w:rFonts w:ascii="ＭＳ 明朝" w:eastAsia="ＭＳ 明朝" w:hAnsi="ＭＳ 明朝" w:hint="eastAsia"/>
          <w:sz w:val="32"/>
        </w:rPr>
        <w:t>石坂の森伐採木の無償配布申込書</w:t>
      </w:r>
    </w:p>
    <w:p w14:paraId="179771FF" w14:textId="70D4987F" w:rsidR="00DA5FC3" w:rsidRDefault="00DA5FC3" w:rsidP="00DA5FC3">
      <w:pPr>
        <w:jc w:val="left"/>
        <w:rPr>
          <w:rFonts w:ascii="ＭＳ 明朝" w:eastAsia="ＭＳ 明朝" w:hAnsi="ＭＳ 明朝"/>
          <w:sz w:val="24"/>
        </w:rPr>
      </w:pPr>
      <w:r w:rsidRPr="00E337F4">
        <w:rPr>
          <w:rFonts w:ascii="ＭＳ 明朝" w:eastAsia="ＭＳ 明朝" w:hAnsi="ＭＳ 明朝" w:hint="eastAsia"/>
          <w:sz w:val="24"/>
        </w:rPr>
        <w:t xml:space="preserve">鳩山町長 </w:t>
      </w:r>
      <w:r w:rsidR="00E337F4" w:rsidRPr="00E337F4">
        <w:rPr>
          <w:rFonts w:ascii="ＭＳ 明朝" w:eastAsia="ＭＳ 明朝" w:hAnsi="ＭＳ 明朝" w:hint="eastAsia"/>
          <w:sz w:val="24"/>
        </w:rPr>
        <w:t>宛て</w:t>
      </w:r>
    </w:p>
    <w:p w14:paraId="26EB36FA" w14:textId="77777777" w:rsidR="00A25DA3" w:rsidRPr="0006746B" w:rsidRDefault="00A25DA3" w:rsidP="00DA5FC3">
      <w:pPr>
        <w:jc w:val="left"/>
        <w:rPr>
          <w:rFonts w:ascii="ＭＳ 明朝" w:eastAsia="ＭＳ 明朝" w:hAnsi="ＭＳ 明朝"/>
          <w:szCs w:val="21"/>
        </w:rPr>
      </w:pPr>
    </w:p>
    <w:p w14:paraId="5287B937" w14:textId="60F8CD84" w:rsidR="00DA5FC3" w:rsidRPr="00FD2B9E" w:rsidRDefault="00DA5FC3" w:rsidP="00DA5FC3">
      <w:pPr>
        <w:spacing w:afterLines="30" w:after="108"/>
        <w:jc w:val="left"/>
        <w:rPr>
          <w:rFonts w:ascii="ＭＳ 明朝" w:eastAsia="ＭＳ 明朝" w:hAnsi="ＭＳ 明朝"/>
          <w:b/>
        </w:rPr>
      </w:pPr>
      <w:r w:rsidRPr="00FD2B9E">
        <w:rPr>
          <w:rFonts w:ascii="ＭＳ 明朝" w:eastAsia="ＭＳ 明朝" w:hAnsi="ＭＳ 明朝" w:hint="eastAsia"/>
          <w:b/>
        </w:rPr>
        <w:t xml:space="preserve">　下記1～3を守り、注意事項</w:t>
      </w:r>
      <w:r w:rsidR="00D3344B" w:rsidRPr="00FD2B9E">
        <w:rPr>
          <w:rFonts w:ascii="ＭＳ 明朝" w:eastAsia="ＭＳ 明朝" w:hAnsi="ＭＳ 明朝" w:hint="eastAsia"/>
          <w:b/>
        </w:rPr>
        <w:t>、石坂の森伐採木</w:t>
      </w:r>
      <w:r w:rsidR="008C0D11" w:rsidRPr="00FD2B9E">
        <w:rPr>
          <w:rFonts w:ascii="ＭＳ 明朝" w:eastAsia="ＭＳ 明朝" w:hAnsi="ＭＳ 明朝" w:hint="eastAsia"/>
          <w:b/>
        </w:rPr>
        <w:t>無償</w:t>
      </w:r>
      <w:r w:rsidR="00D3344B" w:rsidRPr="00FD2B9E">
        <w:rPr>
          <w:rFonts w:ascii="ＭＳ 明朝" w:eastAsia="ＭＳ 明朝" w:hAnsi="ＭＳ 明朝" w:hint="eastAsia"/>
          <w:b/>
        </w:rPr>
        <w:t>配布案内</w:t>
      </w:r>
      <w:r w:rsidRPr="00FD2B9E">
        <w:rPr>
          <w:rFonts w:ascii="ＭＳ 明朝" w:eastAsia="ＭＳ 明朝" w:hAnsi="ＭＳ 明朝" w:hint="eastAsia"/>
          <w:b/>
        </w:rPr>
        <w:t>の内容を理解したうえで申込いたします。</w:t>
      </w:r>
    </w:p>
    <w:p w14:paraId="2B2E38D4" w14:textId="386AF900" w:rsidR="00DA5FC3" w:rsidRPr="00FD2B9E" w:rsidRDefault="00DA5FC3" w:rsidP="00DA5FC3">
      <w:pPr>
        <w:ind w:left="211" w:hangingChars="100" w:hanging="211"/>
        <w:jc w:val="left"/>
        <w:rPr>
          <w:rFonts w:ascii="ＭＳ 明朝" w:eastAsia="ＭＳ 明朝" w:hAnsi="ＭＳ 明朝"/>
          <w:b/>
        </w:rPr>
      </w:pPr>
      <w:r w:rsidRPr="00FD2B9E">
        <w:rPr>
          <w:rFonts w:ascii="ＭＳ 明朝" w:eastAsia="ＭＳ 明朝" w:hAnsi="ＭＳ 明朝" w:hint="eastAsia"/>
          <w:b/>
        </w:rPr>
        <w:t>1.配布を受けた伐採木について一切の異議申し立ては行いません。また、受け取り後は個人で責任をもって処理し、不法投棄や販売等は行いません。</w:t>
      </w:r>
    </w:p>
    <w:p w14:paraId="2B113427" w14:textId="6A41290E" w:rsidR="00DA5FC3" w:rsidRPr="00FD2B9E" w:rsidRDefault="00DA5FC3" w:rsidP="00DA5FC3">
      <w:pPr>
        <w:ind w:left="211" w:hangingChars="100" w:hanging="211"/>
        <w:jc w:val="left"/>
        <w:rPr>
          <w:rFonts w:ascii="ＭＳ 明朝" w:eastAsia="ＭＳ 明朝" w:hAnsi="ＭＳ 明朝"/>
          <w:b/>
        </w:rPr>
      </w:pPr>
      <w:r w:rsidRPr="00FD2B9E">
        <w:rPr>
          <w:rFonts w:ascii="ＭＳ 明朝" w:eastAsia="ＭＳ 明朝" w:hAnsi="ＭＳ 明朝" w:hint="eastAsia"/>
          <w:b/>
        </w:rPr>
        <w:t>2.伐採木を受け取るための作業・運搬は関係法令を遵守し安全管理に十分注意します。また、事故・苦情</w:t>
      </w:r>
      <w:r w:rsidR="00BD2A3B" w:rsidRPr="00FD2B9E">
        <w:rPr>
          <w:rFonts w:ascii="ＭＳ 明朝" w:eastAsia="ＭＳ 明朝" w:hAnsi="ＭＳ 明朝" w:hint="eastAsia"/>
          <w:b/>
        </w:rPr>
        <w:t>等</w:t>
      </w:r>
      <w:r w:rsidRPr="00FD2B9E">
        <w:rPr>
          <w:rFonts w:ascii="ＭＳ 明朝" w:eastAsia="ＭＳ 明朝" w:hAnsi="ＭＳ 明朝" w:hint="eastAsia"/>
          <w:b/>
        </w:rPr>
        <w:t>が発生した場合には、一切を当方の責任の上で処理します。</w:t>
      </w:r>
    </w:p>
    <w:p w14:paraId="2E16EB6B" w14:textId="7153B09C" w:rsidR="00DA5FC3" w:rsidRDefault="00DA5FC3" w:rsidP="003070F7">
      <w:pPr>
        <w:ind w:left="211" w:hangingChars="100" w:hanging="211"/>
        <w:jc w:val="left"/>
        <w:rPr>
          <w:rFonts w:ascii="ＭＳ 明朝" w:eastAsia="ＭＳ 明朝" w:hAnsi="ＭＳ 明朝"/>
          <w:b/>
        </w:rPr>
      </w:pPr>
      <w:r w:rsidRPr="00FD2B9E">
        <w:rPr>
          <w:rFonts w:ascii="ＭＳ 明朝" w:eastAsia="ＭＳ 明朝" w:hAnsi="ＭＳ 明朝" w:hint="eastAsia"/>
          <w:b/>
        </w:rPr>
        <w:t>3.石坂の森施設等に損傷を与えた場合は、管理者の指示に従います。</w:t>
      </w:r>
    </w:p>
    <w:p w14:paraId="32AB4DCE" w14:textId="77777777" w:rsidR="00A25DA3" w:rsidRPr="003070F7" w:rsidRDefault="00A25DA3" w:rsidP="003070F7">
      <w:pPr>
        <w:ind w:left="211" w:hangingChars="100" w:hanging="211"/>
        <w:jc w:val="left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6782"/>
      </w:tblGrid>
      <w:tr w:rsidR="0000428C" w:rsidRPr="00E337F4" w14:paraId="0286C9F4" w14:textId="77777777" w:rsidTr="00A25DA3">
        <w:trPr>
          <w:trHeight w:val="533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EBC64" w14:textId="63EE0D1D" w:rsidR="0000428C" w:rsidRPr="00E337F4" w:rsidRDefault="0000428C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>申込年月日</w:t>
            </w:r>
          </w:p>
        </w:tc>
        <w:tc>
          <w:tcPr>
            <w:tcW w:w="67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1E3FE9" w14:textId="138A5715" w:rsidR="0000428C" w:rsidRPr="00E337F4" w:rsidRDefault="0000428C" w:rsidP="00890979">
            <w:pPr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927B75">
              <w:rPr>
                <w:rFonts w:ascii="ＭＳ 明朝" w:eastAsia="ＭＳ 明朝" w:hAnsi="ＭＳ 明朝" w:hint="eastAsia"/>
                <w:sz w:val="24"/>
              </w:rPr>
              <w:t>7</w:t>
            </w:r>
            <w:r w:rsidRPr="00E337F4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00428C" w:rsidRPr="00E337F4" w14:paraId="4C41FF2E" w14:textId="77777777" w:rsidTr="00A25DA3">
        <w:trPr>
          <w:trHeight w:val="929"/>
        </w:trPr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E564F" w14:textId="1D53A17D" w:rsidR="0000428C" w:rsidRPr="00E337F4" w:rsidRDefault="0000428C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1317809152"/>
              </w:rPr>
              <w:t>住</w:t>
            </w:r>
            <w:r w:rsidRPr="00E337F4">
              <w:rPr>
                <w:rFonts w:ascii="ＭＳ 明朝" w:eastAsia="ＭＳ 明朝" w:hAnsi="ＭＳ 明朝" w:hint="eastAsia"/>
                <w:kern w:val="0"/>
                <w:sz w:val="24"/>
                <w:fitText w:val="1200" w:id="-1317809152"/>
              </w:rPr>
              <w:t>所</w:t>
            </w:r>
          </w:p>
        </w:tc>
        <w:tc>
          <w:tcPr>
            <w:tcW w:w="6782" w:type="dxa"/>
            <w:tcBorders>
              <w:left w:val="single" w:sz="12" w:space="0" w:color="auto"/>
              <w:right w:val="single" w:sz="12" w:space="0" w:color="auto"/>
            </w:tcBorders>
          </w:tcPr>
          <w:p w14:paraId="5ED53CB1" w14:textId="6DD1CCE3" w:rsidR="0000428C" w:rsidRPr="00E337F4" w:rsidRDefault="0000428C" w:rsidP="00A25DA3">
            <w:pPr>
              <w:spacing w:beforeLines="10" w:before="36" w:line="400" w:lineRule="exact"/>
              <w:rPr>
                <w:rFonts w:ascii="ＭＳ 明朝" w:eastAsia="ＭＳ 明朝" w:hAnsi="ＭＳ 明朝"/>
                <w:sz w:val="22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>〒</w:t>
            </w:r>
            <w:r w:rsidR="00E337F4">
              <w:rPr>
                <w:rFonts w:ascii="ＭＳ 明朝" w:eastAsia="ＭＳ 明朝" w:hAnsi="ＭＳ 明朝" w:hint="eastAsia"/>
                <w:sz w:val="24"/>
              </w:rPr>
              <w:t>35</w:t>
            </w:r>
            <w:r w:rsidR="002E0D9D">
              <w:rPr>
                <w:rFonts w:ascii="ＭＳ 明朝" w:eastAsia="ＭＳ 明朝" w:hAnsi="ＭＳ 明朝" w:hint="eastAsia"/>
                <w:sz w:val="24"/>
              </w:rPr>
              <w:t>0</w:t>
            </w:r>
            <w:r w:rsidR="00E337F4">
              <w:rPr>
                <w:rFonts w:ascii="ＭＳ 明朝" w:eastAsia="ＭＳ 明朝" w:hAnsi="ＭＳ 明朝" w:hint="eastAsia"/>
                <w:sz w:val="24"/>
              </w:rPr>
              <w:t>-</w:t>
            </w:r>
          </w:p>
          <w:p w14:paraId="4341BED0" w14:textId="53B5F89B" w:rsidR="0000428C" w:rsidRPr="00E337F4" w:rsidRDefault="00E337F4" w:rsidP="00A25DA3">
            <w:pPr>
              <w:spacing w:line="400" w:lineRule="exact"/>
              <w:ind w:firstLineChars="50" w:firstLine="140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8"/>
              </w:rPr>
              <w:t>鳩山町</w:t>
            </w:r>
          </w:p>
        </w:tc>
      </w:tr>
      <w:tr w:rsidR="0000428C" w:rsidRPr="00E337F4" w14:paraId="12E9E9D4" w14:textId="77777777" w:rsidTr="006D1E2A">
        <w:trPr>
          <w:trHeight w:val="265"/>
        </w:trPr>
        <w:tc>
          <w:tcPr>
            <w:tcW w:w="16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75929" w14:textId="22E8D639" w:rsidR="0000428C" w:rsidRPr="00E337F4" w:rsidRDefault="0000428C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>申込者氏名</w:t>
            </w:r>
          </w:p>
        </w:tc>
        <w:tc>
          <w:tcPr>
            <w:tcW w:w="678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543E61" w14:textId="28B9D315" w:rsidR="0000428C" w:rsidRPr="00E337F4" w:rsidRDefault="0000428C" w:rsidP="0000428C">
            <w:pPr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14"/>
              </w:rPr>
              <w:t>(フリガナ)</w:t>
            </w:r>
          </w:p>
        </w:tc>
      </w:tr>
      <w:tr w:rsidR="0000428C" w:rsidRPr="00E337F4" w14:paraId="6B2A36F5" w14:textId="77777777" w:rsidTr="006D1E2A">
        <w:trPr>
          <w:trHeight w:val="739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25853" w14:textId="77777777" w:rsidR="0000428C" w:rsidRPr="00E337F4" w:rsidRDefault="0000428C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82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32BF5" w14:textId="77777777" w:rsidR="0000428C" w:rsidRPr="00E337F4" w:rsidRDefault="0000428C" w:rsidP="0000428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070F7" w:rsidRPr="00E337F4" w14:paraId="1F4D8B05" w14:textId="77777777" w:rsidTr="003070F7">
        <w:trPr>
          <w:trHeight w:val="601"/>
        </w:trPr>
        <w:tc>
          <w:tcPr>
            <w:tcW w:w="16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C34A5" w14:textId="521498A6" w:rsidR="003070F7" w:rsidRPr="00E337F4" w:rsidRDefault="003070F7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1317809151"/>
              </w:rPr>
              <w:t>連絡</w:t>
            </w:r>
            <w:r w:rsidRPr="00E337F4">
              <w:rPr>
                <w:rFonts w:ascii="ＭＳ 明朝" w:eastAsia="ＭＳ 明朝" w:hAnsi="ＭＳ 明朝" w:hint="eastAsia"/>
                <w:kern w:val="0"/>
                <w:sz w:val="24"/>
                <w:fitText w:val="1200" w:id="-1317809151"/>
              </w:rPr>
              <w:t>先</w:t>
            </w:r>
          </w:p>
        </w:tc>
        <w:tc>
          <w:tcPr>
            <w:tcW w:w="6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C747B" w14:textId="7E16DAD1" w:rsidR="003070F7" w:rsidRPr="00E337F4" w:rsidRDefault="003070F7" w:rsidP="0000428C">
            <w:pPr>
              <w:rPr>
                <w:rFonts w:ascii="ＭＳ 明朝" w:eastAsia="ＭＳ 明朝" w:hAnsi="ＭＳ 明朝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 xml:space="preserve">電話番号：　　　－　　　－　　　　</w:t>
            </w:r>
            <w:r w:rsidRPr="00E337F4">
              <w:rPr>
                <w:rFonts w:ascii="ＭＳ 明朝" w:eastAsia="ＭＳ 明朝" w:hAnsi="ＭＳ 明朝" w:hint="eastAsia"/>
              </w:rPr>
              <w:t>（平日に連絡が可能な番号）</w:t>
            </w:r>
          </w:p>
        </w:tc>
      </w:tr>
      <w:tr w:rsidR="003070F7" w:rsidRPr="00E337F4" w14:paraId="72BDED91" w14:textId="77777777" w:rsidTr="003070F7">
        <w:trPr>
          <w:trHeight w:val="657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4A22C" w14:textId="77777777" w:rsidR="003070F7" w:rsidRPr="00FD2B9E" w:rsidRDefault="003070F7" w:rsidP="0089097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5F61" w14:textId="3E31F3D3" w:rsidR="003070F7" w:rsidRPr="00E337F4" w:rsidRDefault="003070F7" w:rsidP="006D1E2A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メールアドレス：</w:t>
            </w:r>
          </w:p>
        </w:tc>
      </w:tr>
      <w:tr w:rsidR="0000428C" w:rsidRPr="00E337F4" w14:paraId="44CB60AD" w14:textId="77777777" w:rsidTr="00FD2B9E">
        <w:trPr>
          <w:trHeight w:val="1124"/>
        </w:trPr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0DDD" w14:textId="4EB0802D" w:rsidR="0000428C" w:rsidRPr="00E337F4" w:rsidRDefault="00890979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2B9E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317809150"/>
              </w:rPr>
              <w:t>使用目</w:t>
            </w:r>
            <w:r w:rsidRPr="00FD2B9E">
              <w:rPr>
                <w:rFonts w:ascii="ＭＳ 明朝" w:eastAsia="ＭＳ 明朝" w:hAnsi="ＭＳ 明朝" w:hint="eastAsia"/>
                <w:kern w:val="0"/>
                <w:sz w:val="24"/>
                <w:fitText w:val="1200" w:id="-1317809150"/>
              </w:rPr>
              <w:t>的</w:t>
            </w:r>
          </w:p>
        </w:tc>
        <w:tc>
          <w:tcPr>
            <w:tcW w:w="6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89065" w14:textId="0BF1EE4E" w:rsidR="00890979" w:rsidRPr="00E337F4" w:rsidRDefault="00890979" w:rsidP="006D1E2A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 xml:space="preserve">□ 薪ストーブ燃料　　　</w:t>
            </w:r>
            <w:r w:rsidR="00FD2B9E" w:rsidRPr="00E337F4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="00043B27">
              <w:rPr>
                <w:rFonts w:ascii="ＭＳ 明朝" w:eastAsia="ＭＳ 明朝" w:hAnsi="ＭＳ 明朝" w:hint="eastAsia"/>
                <w:sz w:val="24"/>
              </w:rPr>
              <w:t>ガーデニング</w:t>
            </w:r>
          </w:p>
          <w:p w14:paraId="7AAFC953" w14:textId="1D8ED667" w:rsidR="00890979" w:rsidRPr="00FD2B9E" w:rsidRDefault="00890979" w:rsidP="00FD2B9E">
            <w:pPr>
              <w:spacing w:beforeLines="30" w:before="108"/>
              <w:ind w:left="3360" w:hangingChars="1400" w:hanging="3360"/>
              <w:jc w:val="left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>□ きのこ原木</w:t>
            </w:r>
            <w:r w:rsidR="00FD2B9E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D2B9E" w:rsidRPr="00E337F4">
              <w:rPr>
                <w:rFonts w:ascii="ＭＳ 明朝" w:eastAsia="ＭＳ 明朝" w:hAnsi="ＭＳ 明朝" w:hint="eastAsia"/>
                <w:sz w:val="24"/>
              </w:rPr>
              <w:t>□ その</w:t>
            </w:r>
            <w:r w:rsidR="00FD2B9E">
              <w:rPr>
                <w:rFonts w:ascii="ＭＳ 明朝" w:eastAsia="ＭＳ 明朝" w:hAnsi="ＭＳ 明朝" w:hint="eastAsia"/>
                <w:sz w:val="24"/>
              </w:rPr>
              <w:t>他（　　　　　　　　　）</w:t>
            </w:r>
          </w:p>
        </w:tc>
      </w:tr>
    </w:tbl>
    <w:p w14:paraId="66482D4D" w14:textId="5AF5DAF0" w:rsidR="00DA5FC3" w:rsidRPr="00E337F4" w:rsidRDefault="00DA5FC3" w:rsidP="00DA5FC3">
      <w:pPr>
        <w:spacing w:beforeLines="50" w:before="180"/>
        <w:rPr>
          <w:rFonts w:ascii="ＭＳ 明朝" w:eastAsia="ＭＳ 明朝" w:hAnsi="ＭＳ 明朝"/>
        </w:rPr>
      </w:pPr>
      <w:r w:rsidRPr="00E337F4">
        <w:rPr>
          <w:rFonts w:ascii="ＭＳ 明朝" w:eastAsia="ＭＳ 明朝" w:hAnsi="ＭＳ 明朝" w:hint="eastAsia"/>
        </w:rPr>
        <w:t>【注意事項】</w:t>
      </w:r>
    </w:p>
    <w:p w14:paraId="2F91A17E" w14:textId="67B5B336" w:rsidR="00B5092B" w:rsidRPr="001622C1" w:rsidRDefault="001622C1" w:rsidP="001622C1">
      <w:pPr>
        <w:spacing w:line="3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1622C1">
        <w:rPr>
          <w:rFonts w:ascii="ＭＳ 明朝" w:eastAsia="ＭＳ 明朝" w:hAnsi="ＭＳ 明朝" w:hint="eastAsia"/>
          <w:sz w:val="20"/>
          <w:szCs w:val="20"/>
        </w:rPr>
        <w:t>配布場所、配布量及び規格等については係の指示に従ってください。</w:t>
      </w:r>
    </w:p>
    <w:p w14:paraId="00ED189F" w14:textId="2DBACD64" w:rsidR="00B5092B" w:rsidRPr="001622C1" w:rsidRDefault="001622C1" w:rsidP="001622C1">
      <w:pPr>
        <w:spacing w:line="3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1622C1">
        <w:rPr>
          <w:rFonts w:ascii="ＭＳ 明朝" w:eastAsia="ＭＳ 明朝" w:hAnsi="ＭＳ 明朝" w:hint="eastAsia"/>
          <w:sz w:val="20"/>
          <w:szCs w:val="20"/>
        </w:rPr>
        <w:t>配布後の返却に応じることはできません。</w:t>
      </w:r>
    </w:p>
    <w:p w14:paraId="22D647EE" w14:textId="5A0C1563" w:rsidR="00B5092B" w:rsidRPr="001622C1" w:rsidRDefault="001622C1" w:rsidP="001622C1">
      <w:pPr>
        <w:spacing w:line="3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1622C1">
        <w:rPr>
          <w:rFonts w:ascii="ＭＳ 明朝" w:eastAsia="ＭＳ 明朝" w:hAnsi="ＭＳ 明朝" w:hint="eastAsia"/>
          <w:sz w:val="20"/>
          <w:szCs w:val="20"/>
        </w:rPr>
        <w:t>配布は自家消費を用途とした一般の方のみ対象です。</w:t>
      </w:r>
    </w:p>
    <w:p w14:paraId="119249D6" w14:textId="5B9070BB" w:rsidR="00B5092B" w:rsidRPr="001622C1" w:rsidRDefault="001622C1" w:rsidP="001622C1">
      <w:pPr>
        <w:spacing w:line="3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1622C1">
        <w:rPr>
          <w:rFonts w:ascii="ＭＳ 明朝" w:eastAsia="ＭＳ 明朝" w:hAnsi="ＭＳ 明朝" w:hint="eastAsia"/>
          <w:sz w:val="20"/>
          <w:szCs w:val="20"/>
        </w:rPr>
        <w:t>大型車での来場はご遠慮願います。（軽トラックは可）</w:t>
      </w:r>
    </w:p>
    <w:p w14:paraId="34274396" w14:textId="2088F85D" w:rsidR="00B5092B" w:rsidRPr="001622C1" w:rsidRDefault="001622C1" w:rsidP="001622C1">
      <w:pPr>
        <w:spacing w:line="300" w:lineRule="exact"/>
        <w:ind w:leftChars="112" w:left="549" w:rightChars="-136" w:right="-286" w:hangingChars="157" w:hanging="31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1622C1">
        <w:rPr>
          <w:rFonts w:ascii="ＭＳ 明朝" w:eastAsia="ＭＳ 明朝" w:hAnsi="ＭＳ 明朝" w:hint="eastAsia"/>
          <w:sz w:val="20"/>
          <w:szCs w:val="20"/>
        </w:rPr>
        <w:t>一輪車、軍手、のこぎり、チェンソーなどの作業用品は各自でご用意ください。</w:t>
      </w:r>
    </w:p>
    <w:p w14:paraId="6158B376" w14:textId="77777777" w:rsidR="00B5092B" w:rsidRPr="001622C1" w:rsidRDefault="00B5092B" w:rsidP="001622C1">
      <w:pPr>
        <w:spacing w:line="300" w:lineRule="exact"/>
        <w:ind w:rightChars="-136" w:right="-286" w:firstLineChars="200" w:firstLine="400"/>
        <w:rPr>
          <w:rFonts w:ascii="ＭＳ 明朝" w:eastAsia="ＭＳ 明朝" w:hAnsi="ＭＳ 明朝"/>
          <w:sz w:val="20"/>
          <w:szCs w:val="20"/>
        </w:rPr>
      </w:pPr>
      <w:r w:rsidRPr="001622C1">
        <w:rPr>
          <w:rFonts w:ascii="ＭＳ 明朝" w:eastAsia="ＭＳ 明朝" w:hAnsi="ＭＳ 明朝" w:hint="eastAsia"/>
          <w:sz w:val="20"/>
          <w:szCs w:val="20"/>
        </w:rPr>
        <w:t>使用の際は周囲の安全を確認の上、自己責任にてお願いします。</w:t>
      </w:r>
    </w:p>
    <w:p w14:paraId="22E98F85" w14:textId="693FC8EC" w:rsidR="00B5092B" w:rsidRPr="001622C1" w:rsidRDefault="001622C1" w:rsidP="001622C1">
      <w:pPr>
        <w:spacing w:line="300" w:lineRule="exact"/>
        <w:ind w:leftChars="113" w:left="413" w:rightChars="-68" w:right="-143" w:hangingChars="88" w:hanging="17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1622C1">
        <w:rPr>
          <w:rFonts w:ascii="ＭＳ 明朝" w:eastAsia="ＭＳ 明朝" w:hAnsi="ＭＳ 明朝" w:hint="eastAsia"/>
          <w:sz w:val="20"/>
          <w:szCs w:val="20"/>
        </w:rPr>
        <w:t>伐採材は、原則長さ60㎝の玉切りにしてありますが、必要に応じて玉切りするチェンソー作業や積込、運搬は各自で行い、怪我などに十分注意してください。事故怪我の責任は負いかねます。</w:t>
      </w:r>
    </w:p>
    <w:p w14:paraId="7533B4C9" w14:textId="17028B44" w:rsidR="00B5092B" w:rsidRPr="00A577F7" w:rsidRDefault="001622C1" w:rsidP="001622C1">
      <w:pPr>
        <w:spacing w:line="300" w:lineRule="exact"/>
        <w:ind w:rightChars="-136" w:right="-286" w:firstLineChars="100" w:firstLine="200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5092B" w:rsidRPr="00A577F7">
        <w:rPr>
          <w:rFonts w:ascii="ＭＳ 明朝" w:eastAsia="ＭＳ 明朝" w:hAnsi="ＭＳ 明朝" w:hint="eastAsia"/>
          <w:b/>
          <w:sz w:val="20"/>
          <w:szCs w:val="20"/>
        </w:rPr>
        <w:t>配布物に関しての質・量・虫・ヤニ・配布時間などの個々のご要望や苦情には対応</w:t>
      </w:r>
    </w:p>
    <w:p w14:paraId="5BAB6A32" w14:textId="77777777" w:rsidR="00B5092B" w:rsidRPr="00A577F7" w:rsidRDefault="00B5092B" w:rsidP="001622C1">
      <w:pPr>
        <w:spacing w:line="300" w:lineRule="exact"/>
        <w:ind w:firstLineChars="200" w:firstLine="402"/>
        <w:rPr>
          <w:rFonts w:ascii="ＭＳ 明朝" w:eastAsia="ＭＳ 明朝" w:hAnsi="ＭＳ 明朝"/>
          <w:b/>
          <w:sz w:val="20"/>
          <w:szCs w:val="20"/>
        </w:rPr>
      </w:pPr>
      <w:r w:rsidRPr="00A577F7">
        <w:rPr>
          <w:rFonts w:ascii="ＭＳ 明朝" w:eastAsia="ＭＳ 明朝" w:hAnsi="ＭＳ 明朝" w:hint="eastAsia"/>
          <w:b/>
          <w:sz w:val="20"/>
          <w:szCs w:val="20"/>
        </w:rPr>
        <w:t>いたしかねます。</w:t>
      </w:r>
    </w:p>
    <w:p w14:paraId="45FB0B44" w14:textId="77777777" w:rsidR="001622C1" w:rsidRDefault="001622C1" w:rsidP="001622C1">
      <w:pPr>
        <w:spacing w:line="340" w:lineRule="exact"/>
        <w:ind w:left="210" w:hangingChars="100" w:hanging="210"/>
        <w:rPr>
          <w:rFonts w:ascii="ＭＳ 明朝" w:eastAsia="ＭＳ 明朝" w:hAnsi="ＭＳ 明朝"/>
        </w:rPr>
      </w:pPr>
    </w:p>
    <w:p w14:paraId="38A7AB62" w14:textId="6D57378D" w:rsidR="001622C1" w:rsidRDefault="00C60217" w:rsidP="001622C1">
      <w:pPr>
        <w:spacing w:line="340" w:lineRule="exact"/>
        <w:ind w:left="210" w:hangingChars="100" w:hanging="210"/>
        <w:rPr>
          <w:rFonts w:ascii="ＭＳ 明朝" w:eastAsia="ＭＳ 明朝" w:hAnsi="ＭＳ 明朝"/>
        </w:rPr>
      </w:pPr>
      <w:r w:rsidRPr="00E337F4">
        <w:rPr>
          <w:rFonts w:ascii="ＭＳ 明朝" w:eastAsia="ＭＳ 明朝" w:hAnsi="ＭＳ 明朝" w:hint="eastAsia"/>
        </w:rPr>
        <w:t>【個人情報保護】</w:t>
      </w:r>
    </w:p>
    <w:p w14:paraId="61B50454" w14:textId="2F8C6912" w:rsidR="00DA5FC3" w:rsidRPr="00E337F4" w:rsidRDefault="00C60217" w:rsidP="001622C1">
      <w:pPr>
        <w:spacing w:line="340" w:lineRule="exact"/>
        <w:ind w:leftChars="100" w:left="210"/>
        <w:rPr>
          <w:rFonts w:ascii="ＭＳ 明朝" w:eastAsia="ＭＳ 明朝" w:hAnsi="ＭＳ 明朝"/>
        </w:rPr>
      </w:pPr>
      <w:r w:rsidRPr="00E337F4">
        <w:rPr>
          <w:rFonts w:ascii="ＭＳ 明朝" w:eastAsia="ＭＳ 明朝" w:hAnsi="ＭＳ 明朝" w:hint="eastAsia"/>
        </w:rPr>
        <w:t>上記申込書で得た個人情報は、伐採木の適正な管理のため必要とする</w:t>
      </w:r>
      <w:r w:rsidR="00EB76F0" w:rsidRPr="00E337F4">
        <w:rPr>
          <w:rFonts w:ascii="ＭＳ 明朝" w:eastAsia="ＭＳ 明朝" w:hAnsi="ＭＳ 明朝" w:hint="eastAsia"/>
        </w:rPr>
        <w:t>もの</w:t>
      </w:r>
      <w:r w:rsidRPr="00E337F4">
        <w:rPr>
          <w:rFonts w:ascii="ＭＳ 明朝" w:eastAsia="ＭＳ 明朝" w:hAnsi="ＭＳ 明朝" w:hint="eastAsia"/>
        </w:rPr>
        <w:t>であり、それ以外の目的には使用しません。</w:t>
      </w:r>
    </w:p>
    <w:sectPr w:rsidR="00DA5FC3" w:rsidRPr="00E337F4" w:rsidSect="001622C1">
      <w:headerReference w:type="default" r:id="rId7"/>
      <w:pgSz w:w="11906" w:h="16838"/>
      <w:pgMar w:top="426" w:right="1701" w:bottom="56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570B" w14:textId="77777777" w:rsidR="00E337F4" w:rsidRDefault="00E337F4" w:rsidP="00E337F4">
      <w:r>
        <w:separator/>
      </w:r>
    </w:p>
  </w:endnote>
  <w:endnote w:type="continuationSeparator" w:id="0">
    <w:p w14:paraId="516B514D" w14:textId="77777777" w:rsidR="00E337F4" w:rsidRDefault="00E337F4" w:rsidP="00E3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2705" w14:textId="77777777" w:rsidR="00E337F4" w:rsidRDefault="00E337F4" w:rsidP="00E337F4">
      <w:r>
        <w:separator/>
      </w:r>
    </w:p>
  </w:footnote>
  <w:footnote w:type="continuationSeparator" w:id="0">
    <w:p w14:paraId="05AA86CB" w14:textId="77777777" w:rsidR="00E337F4" w:rsidRDefault="00E337F4" w:rsidP="00E3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3DD2" w14:textId="4A1C0E3E" w:rsidR="00E337F4" w:rsidRDefault="00E337F4" w:rsidP="00646944">
    <w:pPr>
      <w:pStyle w:val="a4"/>
      <w:ind w:right="-568"/>
      <w:jc w:val="right"/>
      <w:rPr>
        <w:rFonts w:ascii="ＭＳ 明朝" w:eastAsia="ＭＳ 明朝" w:hAnsi="ＭＳ 明朝"/>
      </w:rPr>
    </w:pPr>
    <w:r w:rsidRPr="00E337F4">
      <w:rPr>
        <w:rFonts w:ascii="ＭＳ 明朝" w:eastAsia="ＭＳ 明朝" w:hAnsi="ＭＳ 明朝" w:hint="eastAsia"/>
      </w:rPr>
      <w:t>令和</w:t>
    </w:r>
    <w:r w:rsidR="00927B75">
      <w:rPr>
        <w:rFonts w:ascii="ＭＳ 明朝" w:eastAsia="ＭＳ 明朝" w:hAnsi="ＭＳ 明朝" w:hint="eastAsia"/>
      </w:rPr>
      <w:t>7</w:t>
    </w:r>
    <w:r w:rsidRPr="00E337F4">
      <w:rPr>
        <w:rFonts w:ascii="ＭＳ 明朝" w:eastAsia="ＭＳ 明朝" w:hAnsi="ＭＳ 明朝" w:hint="eastAsia"/>
      </w:rPr>
      <w:t>年度</w:t>
    </w:r>
  </w:p>
  <w:p w14:paraId="1D61919E" w14:textId="60C2A37C" w:rsidR="00646944" w:rsidRPr="00E337F4" w:rsidRDefault="00646944" w:rsidP="00646944">
    <w:pPr>
      <w:pStyle w:val="a4"/>
      <w:tabs>
        <w:tab w:val="clear" w:pos="8504"/>
        <w:tab w:val="right" w:pos="8505"/>
      </w:tabs>
      <w:ind w:rightChars="-473" w:right="-99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（令和</w:t>
    </w:r>
    <w:r w:rsidR="00A577F7">
      <w:rPr>
        <w:rFonts w:ascii="ＭＳ 明朝" w:eastAsia="ＭＳ 明朝" w:hAnsi="ＭＳ 明朝" w:hint="eastAsia"/>
      </w:rPr>
      <w:t>7</w:t>
    </w:r>
    <w:r>
      <w:rPr>
        <w:rFonts w:ascii="ＭＳ 明朝" w:eastAsia="ＭＳ 明朝" w:hAnsi="ＭＳ 明朝" w:hint="eastAsia"/>
      </w:rPr>
      <w:t>年</w:t>
    </w:r>
    <w:r w:rsidR="00A577F7">
      <w:rPr>
        <w:rFonts w:ascii="ＭＳ 明朝" w:eastAsia="ＭＳ 明朝" w:hAnsi="ＭＳ 明朝" w:hint="eastAsia"/>
      </w:rPr>
      <w:t>12</w:t>
    </w:r>
    <w:r>
      <w:rPr>
        <w:rFonts w:ascii="ＭＳ 明朝" w:eastAsia="ＭＳ 明朝" w:hAnsi="ＭＳ 明朝" w:hint="eastAsia"/>
      </w:rPr>
      <w:t>月</w:t>
    </w:r>
    <w:r w:rsidR="00A577F7">
      <w:rPr>
        <w:rFonts w:ascii="ＭＳ 明朝" w:eastAsia="ＭＳ 明朝" w:hAnsi="ＭＳ 明朝" w:hint="eastAsia"/>
      </w:rPr>
      <w:t>6</w:t>
    </w:r>
    <w:r>
      <w:rPr>
        <w:rFonts w:ascii="ＭＳ 明朝" w:eastAsia="ＭＳ 明朝" w:hAnsi="ＭＳ 明朝" w:hint="eastAsia"/>
      </w:rPr>
      <w:t>日実施）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1D"/>
    <w:rsid w:val="0000428C"/>
    <w:rsid w:val="00043B27"/>
    <w:rsid w:val="0006746B"/>
    <w:rsid w:val="00141E63"/>
    <w:rsid w:val="001622C1"/>
    <w:rsid w:val="002E0D9D"/>
    <w:rsid w:val="003070F7"/>
    <w:rsid w:val="003B54AA"/>
    <w:rsid w:val="005517F1"/>
    <w:rsid w:val="00646944"/>
    <w:rsid w:val="00691187"/>
    <w:rsid w:val="006D1E2A"/>
    <w:rsid w:val="007357BC"/>
    <w:rsid w:val="0077211D"/>
    <w:rsid w:val="00890979"/>
    <w:rsid w:val="008C0D11"/>
    <w:rsid w:val="00927B75"/>
    <w:rsid w:val="00963873"/>
    <w:rsid w:val="00A05305"/>
    <w:rsid w:val="00A25DA3"/>
    <w:rsid w:val="00A577F7"/>
    <w:rsid w:val="00B5092B"/>
    <w:rsid w:val="00BD2A3B"/>
    <w:rsid w:val="00C60217"/>
    <w:rsid w:val="00D3344B"/>
    <w:rsid w:val="00DA5FC3"/>
    <w:rsid w:val="00DB05A0"/>
    <w:rsid w:val="00E337F4"/>
    <w:rsid w:val="00EB76F0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328EB1"/>
  <w15:chartTrackingRefBased/>
  <w15:docId w15:val="{0D53A8AE-F94B-4AD1-B601-8CC4C5CC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7F4"/>
  </w:style>
  <w:style w:type="paragraph" w:styleId="a6">
    <w:name w:val="footer"/>
    <w:basedOn w:val="a"/>
    <w:link w:val="a7"/>
    <w:uiPriority w:val="99"/>
    <w:unhideWhenUsed/>
    <w:rsid w:val="00E3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CD4B-3E82-49F1-93B2-7365E0B5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和繁</dc:creator>
  <cp:keywords/>
  <dc:description/>
  <cp:lastModifiedBy>野原 友絵</cp:lastModifiedBy>
  <cp:revision>2</cp:revision>
  <cp:lastPrinted>2025-09-17T09:41:00Z</cp:lastPrinted>
  <dcterms:created xsi:type="dcterms:W3CDTF">2025-09-17T09:42:00Z</dcterms:created>
  <dcterms:modified xsi:type="dcterms:W3CDTF">2025-09-17T09:42:00Z</dcterms:modified>
</cp:coreProperties>
</file>